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B1EF" w14:textId="1294A2CD" w:rsidR="004E3EC6" w:rsidRPr="00830912" w:rsidRDefault="00023564" w:rsidP="00744B41">
      <w:pPr>
        <w:ind w:left="1247"/>
        <w:jc w:val="center"/>
        <w:rPr>
          <w:b/>
          <w:bCs/>
          <w:color w:val="F79646" w:themeColor="accent6"/>
          <w:sz w:val="32"/>
          <w:szCs w:val="32"/>
        </w:rPr>
      </w:pPr>
      <w:r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D54697" wp14:editId="28FC81D6">
                <wp:simplePos x="0" y="0"/>
                <wp:positionH relativeFrom="page">
                  <wp:align>left</wp:align>
                </wp:positionH>
                <wp:positionV relativeFrom="margin">
                  <wp:posOffset>-181610</wp:posOffset>
                </wp:positionV>
                <wp:extent cx="7572375" cy="18745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B1D6F" w14:textId="77777777" w:rsidR="006F1B15" w:rsidRDefault="00EA0069" w:rsidP="00EA0069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Tematický workshop</w:t>
                            </w:r>
                          </w:p>
                          <w:p w14:paraId="57D9F0DC" w14:textId="3D698A77" w:rsidR="00A76208" w:rsidRDefault="00A76208" w:rsidP="0057645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Rodinné bývanie – komunitná forma pobytovej sociálnej služby  </w:t>
                            </w:r>
                          </w:p>
                          <w:p w14:paraId="42550A09" w14:textId="73F54123" w:rsidR="003C2335" w:rsidRPr="00EB34FC" w:rsidRDefault="00A76208" w:rsidP="00576459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32"/>
                                <w:lang w:eastAsia="sk-SK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a nová n</w:t>
                            </w:r>
                            <w:r w:rsidR="00EB34FC" w:rsidRPr="00EB34F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orm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EB34FC" w:rsidRPr="00EB34F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STN 73 4301 Bytové budovy (platná od 1.2.2021)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36EC586" w14:textId="77777777" w:rsidR="00B72E47" w:rsidRPr="00B72E47" w:rsidRDefault="00B72E47" w:rsidP="0057645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13BE354" w14:textId="77777777" w:rsidR="00A76208" w:rsidRDefault="003C2335" w:rsidP="00576459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</w:pPr>
                            <w:r w:rsidRPr="00B72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 </w:t>
                            </w:r>
                            <w:r w:rsidRPr="00B72E47"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  <w:t>národnému projektu</w:t>
                            </w:r>
                            <w:r w:rsidR="009B2191" w:rsidRPr="00B72E47"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  <w:t xml:space="preserve"> Deinštitucionalizácia</w:t>
                            </w:r>
                            <w:r w:rsidR="00576459" w:rsidRPr="00B72E47"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  <w:t xml:space="preserve"> zariadení sociálnych služieb </w:t>
                            </w:r>
                          </w:p>
                          <w:p w14:paraId="5B9C7FBE" w14:textId="0B630823" w:rsidR="00576459" w:rsidRPr="00B72E47" w:rsidRDefault="00576459" w:rsidP="00576459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</w:pPr>
                            <w:r w:rsidRPr="00B72E47">
                              <w:rPr>
                                <w:rFonts w:eastAsiaTheme="minor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sk-SK"/>
                              </w:rPr>
                              <w:t>- Podpora transformačných tímov</w:t>
                            </w:r>
                          </w:p>
                          <w:p w14:paraId="1DDD829A" w14:textId="77777777" w:rsidR="00576459" w:rsidRDefault="005764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BD5469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14.3pt;width:596.25pt;height:147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" filled="f" stroked="f">
                <v:textbox>
                  <w:txbxContent>
                    <w:p w14:paraId="626B1D6F" w14:textId="77777777" w:rsidR="006F1B15" w:rsidRDefault="00EA0069" w:rsidP="00EA0069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Tematický workshop</w:t>
                      </w:r>
                    </w:p>
                    <w:p w14:paraId="57D9F0DC" w14:textId="3D698A77" w:rsidR="00A76208" w:rsidRDefault="00A76208" w:rsidP="00576459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Rodinné bývanie – komunitná forma pobytovej sociálnej služby  </w:t>
                      </w:r>
                    </w:p>
                    <w:p w14:paraId="42550A09" w14:textId="73F54123" w:rsidR="003C2335" w:rsidRPr="00EB34FC" w:rsidRDefault="00A76208" w:rsidP="00576459">
                      <w:pPr>
                        <w:jc w:val="center"/>
                        <w:rPr>
                          <w:rFonts w:cstheme="minorHAnsi"/>
                          <w:b/>
                          <w:noProof/>
                          <w:sz w:val="32"/>
                          <w:szCs w:val="32"/>
                          <w:lang w:eastAsia="sk-SK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a nová n</w:t>
                      </w:r>
                      <w:r w:rsidR="00EB34FC" w:rsidRPr="00EB34F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orm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a</w:t>
                      </w:r>
                      <w:r w:rsidR="00EB34FC" w:rsidRPr="00EB34F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STN 73 4301 Bytové budovy (platná od 1.2.2021)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36EC586" w14:textId="77777777" w:rsidR="00B72E47" w:rsidRPr="00B72E47" w:rsidRDefault="00B72E47" w:rsidP="0057645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13BE354" w14:textId="77777777" w:rsidR="00A76208" w:rsidRDefault="003C2335" w:rsidP="00576459">
                      <w:pPr>
                        <w:jc w:val="center"/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</w:pPr>
                      <w:r w:rsidRPr="00B72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k </w:t>
                      </w:r>
                      <w:r w:rsidRPr="00B72E47"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  <w:t>národnému projektu</w:t>
                      </w:r>
                      <w:r w:rsidR="009B2191" w:rsidRPr="00B72E47"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  <w:t xml:space="preserve"> Deinštitucionalizácia</w:t>
                      </w:r>
                      <w:r w:rsidR="00576459" w:rsidRPr="00B72E47"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  <w:t xml:space="preserve"> zariadení sociálnych služieb </w:t>
                      </w:r>
                    </w:p>
                    <w:p w14:paraId="5B9C7FBE" w14:textId="0B630823" w:rsidR="00576459" w:rsidRPr="00B72E47" w:rsidRDefault="00576459" w:rsidP="00576459">
                      <w:pPr>
                        <w:jc w:val="center"/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</w:pPr>
                      <w:r w:rsidRPr="00B72E47">
                        <w:rPr>
                          <w:rFonts w:eastAsiaTheme="minor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sk-SK"/>
                        </w:rPr>
                        <w:t>- Podpora transformačných tímov</w:t>
                      </w:r>
                    </w:p>
                    <w:p w14:paraId="1DDD829A" w14:textId="77777777" w:rsidR="00576459" w:rsidRDefault="00576459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B049F3"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BABD9" wp14:editId="6B3657A1">
                <wp:simplePos x="0" y="0"/>
                <wp:positionH relativeFrom="column">
                  <wp:posOffset>-2403475</wp:posOffset>
                </wp:positionH>
                <wp:positionV relativeFrom="paragraph">
                  <wp:posOffset>-88900</wp:posOffset>
                </wp:positionV>
                <wp:extent cx="9467850" cy="1733550"/>
                <wp:effectExtent l="0" t="0" r="0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7850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F38492" id="Obdĺžnik 1" o:spid="_x0000_s1026" style="position:absolute;margin-left:-189.25pt;margin-top:-7pt;width:74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" fillcolor="#f79646 [3209]" stroked="f" strokeweight="2pt">
                <v:path arrowok="t"/>
              </v:rect>
            </w:pict>
          </mc:Fallback>
        </mc:AlternateContent>
      </w:r>
      <w:r w:rsidR="004E3EC6" w:rsidRPr="00830912">
        <w:rPr>
          <w:b/>
          <w:bCs/>
          <w:color w:val="F79646" w:themeColor="accent6"/>
          <w:sz w:val="32"/>
          <w:szCs w:val="32"/>
        </w:rPr>
        <w:t>Implementačná agentúra MPSVR SR</w:t>
      </w:r>
    </w:p>
    <w:p w14:paraId="73A32511" w14:textId="3626AD8D" w:rsidR="004E3EC6" w:rsidRPr="00830912" w:rsidRDefault="004E3EC6" w:rsidP="00B049F3">
      <w:pPr>
        <w:jc w:val="center"/>
        <w:rPr>
          <w:b/>
          <w:bCs/>
          <w:color w:val="F79646" w:themeColor="accent6"/>
          <w:sz w:val="32"/>
          <w:szCs w:val="32"/>
        </w:rPr>
      </w:pPr>
      <w:r w:rsidRPr="00830912">
        <w:rPr>
          <w:b/>
          <w:bCs/>
          <w:color w:val="F79646" w:themeColor="accent6"/>
          <w:sz w:val="32"/>
          <w:szCs w:val="32"/>
        </w:rPr>
        <w:t xml:space="preserve">Nevädzová 5, 821 01 Bratislava, </w:t>
      </w:r>
      <w:r w:rsidR="00EB34FC">
        <w:rPr>
          <w:b/>
          <w:bCs/>
          <w:color w:val="F79646" w:themeColor="accent6"/>
          <w:sz w:val="32"/>
          <w:szCs w:val="32"/>
        </w:rPr>
        <w:t>02.07.2021</w:t>
      </w:r>
      <w:r w:rsidR="00046FDD" w:rsidRPr="00830912">
        <w:rPr>
          <w:b/>
          <w:bCs/>
          <w:color w:val="F79646" w:themeColor="accent6"/>
          <w:sz w:val="32"/>
          <w:szCs w:val="32"/>
        </w:rPr>
        <w:t xml:space="preserve"> </w:t>
      </w:r>
      <w:r w:rsidR="000379A1" w:rsidRPr="00830912">
        <w:rPr>
          <w:b/>
          <w:bCs/>
          <w:color w:val="F79646" w:themeColor="accent6"/>
          <w:sz w:val="32"/>
          <w:szCs w:val="32"/>
        </w:rPr>
        <w:t>online workshop</w:t>
      </w:r>
    </w:p>
    <w:p w14:paraId="54D1F822" w14:textId="77777777" w:rsidR="004E3EC6" w:rsidRPr="00830912" w:rsidRDefault="004E3EC6" w:rsidP="003645EF">
      <w:pPr>
        <w:jc w:val="center"/>
        <w:rPr>
          <w:b/>
          <w:bCs/>
          <w:color w:val="F79646" w:themeColor="accent6"/>
          <w:sz w:val="20"/>
          <w:szCs w:val="20"/>
        </w:rPr>
      </w:pPr>
    </w:p>
    <w:p w14:paraId="16290D0A" w14:textId="77777777" w:rsidR="00AF3381" w:rsidRPr="003645EF" w:rsidRDefault="006F1B15" w:rsidP="00B049F3">
      <w:pPr>
        <w:jc w:val="center"/>
        <w:rPr>
          <w:b/>
          <w:bCs/>
          <w:color w:val="F79646" w:themeColor="accent6"/>
          <w:sz w:val="36"/>
          <w:szCs w:val="36"/>
        </w:rPr>
      </w:pPr>
      <w:r>
        <w:rPr>
          <w:b/>
          <w:bCs/>
          <w:color w:val="F79646" w:themeColor="accent6"/>
          <w:sz w:val="36"/>
          <w:szCs w:val="36"/>
        </w:rPr>
        <w:t>PROGRAM</w:t>
      </w:r>
    </w:p>
    <w:p w14:paraId="3FE6068F" w14:textId="77777777" w:rsidR="00DF67B7" w:rsidRDefault="00DF67B7" w:rsidP="00EA0069"/>
    <w:p w14:paraId="76967230" w14:textId="67B83347" w:rsidR="00DF67B7" w:rsidRPr="00B72E47" w:rsidRDefault="00EA30D6" w:rsidP="00EA0069">
      <w:pPr>
        <w:rPr>
          <w:i/>
          <w:sz w:val="24"/>
          <w:szCs w:val="24"/>
        </w:rPr>
      </w:pPr>
      <w:r w:rsidRPr="00B72E47">
        <w:rPr>
          <w:i/>
          <w:sz w:val="24"/>
          <w:szCs w:val="24"/>
        </w:rPr>
        <w:t>moderátor podujatia:</w:t>
      </w:r>
      <w:r w:rsidRPr="00B72E47">
        <w:rPr>
          <w:i/>
          <w:sz w:val="24"/>
          <w:szCs w:val="24"/>
        </w:rPr>
        <w:tab/>
      </w:r>
      <w:r w:rsidR="00B57D0A" w:rsidRPr="00B72E47">
        <w:rPr>
          <w:i/>
          <w:sz w:val="24"/>
          <w:szCs w:val="24"/>
        </w:rPr>
        <w:t xml:space="preserve">Mgr. </w:t>
      </w:r>
      <w:r w:rsidR="00F350D1">
        <w:rPr>
          <w:i/>
          <w:sz w:val="24"/>
          <w:szCs w:val="24"/>
        </w:rPr>
        <w:t>Zuzana Hricová</w:t>
      </w:r>
      <w:r w:rsidR="00B57D0A" w:rsidRPr="00B72E47">
        <w:rPr>
          <w:i/>
          <w:sz w:val="24"/>
          <w:szCs w:val="24"/>
        </w:rPr>
        <w:t xml:space="preserve">, </w:t>
      </w:r>
      <w:r w:rsidRPr="00B72E47">
        <w:rPr>
          <w:i/>
          <w:sz w:val="24"/>
          <w:szCs w:val="24"/>
        </w:rPr>
        <w:t>NP DI PTT</w:t>
      </w:r>
      <w:r w:rsidR="00DF67B7" w:rsidRPr="00B72E47">
        <w:rPr>
          <w:i/>
          <w:sz w:val="24"/>
          <w:szCs w:val="24"/>
        </w:rPr>
        <w:tab/>
      </w:r>
    </w:p>
    <w:p w14:paraId="04A79E44" w14:textId="12978D67" w:rsidR="00EA0069" w:rsidRPr="00B72E47" w:rsidRDefault="00830912" w:rsidP="00EA0069">
      <w:pPr>
        <w:rPr>
          <w:i/>
          <w:sz w:val="24"/>
          <w:szCs w:val="24"/>
        </w:rPr>
      </w:pPr>
      <w:r>
        <w:rPr>
          <w:i/>
          <w:sz w:val="24"/>
          <w:szCs w:val="24"/>
        </w:rPr>
        <w:t>l</w:t>
      </w:r>
      <w:r w:rsidR="00B72E47" w:rsidRPr="00B72E47">
        <w:rPr>
          <w:i/>
          <w:sz w:val="24"/>
          <w:szCs w:val="24"/>
        </w:rPr>
        <w:t>ektor podujatia :</w:t>
      </w:r>
      <w:r w:rsidR="00F350D1">
        <w:rPr>
          <w:i/>
          <w:sz w:val="24"/>
          <w:szCs w:val="24"/>
        </w:rPr>
        <w:t xml:space="preserve"> </w:t>
      </w:r>
      <w:r w:rsidR="00F350D1" w:rsidRPr="00F350D1">
        <w:rPr>
          <w:i/>
          <w:sz w:val="24"/>
          <w:szCs w:val="24"/>
        </w:rPr>
        <w:t xml:space="preserve">doc. Ing. arch. Lea Rollová, PhD. a doc. Ing. arch. Ľubica </w:t>
      </w:r>
      <w:proofErr w:type="spellStart"/>
      <w:r w:rsidR="00F350D1" w:rsidRPr="00F350D1">
        <w:rPr>
          <w:i/>
          <w:sz w:val="24"/>
          <w:szCs w:val="24"/>
        </w:rPr>
        <w:t>Selcová</w:t>
      </w:r>
      <w:proofErr w:type="spellEnd"/>
      <w:r w:rsidR="00F350D1" w:rsidRPr="00F350D1">
        <w:rPr>
          <w:i/>
          <w:sz w:val="24"/>
          <w:szCs w:val="24"/>
        </w:rPr>
        <w:t>, PhD.</w:t>
      </w:r>
      <w:r w:rsidR="00B72E47" w:rsidRPr="00B72E47">
        <w:rPr>
          <w:i/>
          <w:sz w:val="24"/>
          <w:szCs w:val="24"/>
        </w:rPr>
        <w:tab/>
      </w:r>
    </w:p>
    <w:p w14:paraId="2D6F4FE0" w14:textId="77777777" w:rsidR="00EA30D6" w:rsidRPr="00F818BE" w:rsidRDefault="00EA30D6" w:rsidP="00EA0069">
      <w:bookmarkStart w:id="0" w:name="_GoBack"/>
      <w:bookmarkEnd w:id="0"/>
    </w:p>
    <w:p w14:paraId="22580E8E" w14:textId="77777777" w:rsidR="00EA0069" w:rsidRPr="00F43541" w:rsidRDefault="00237BBE" w:rsidP="00EA0069">
      <w:pPr>
        <w:rPr>
          <w:bCs/>
        </w:rPr>
      </w:pPr>
      <w:r w:rsidRPr="00F818BE">
        <w:rPr>
          <w:b/>
        </w:rPr>
        <w:t>08:</w:t>
      </w:r>
      <w:r w:rsidRPr="00830912">
        <w:rPr>
          <w:b/>
        </w:rPr>
        <w:t>55</w:t>
      </w:r>
      <w:r w:rsidR="003C2335" w:rsidRPr="00830912">
        <w:rPr>
          <w:b/>
        </w:rPr>
        <w:t xml:space="preserve"> - 9</w:t>
      </w:r>
      <w:r w:rsidR="001349AA" w:rsidRPr="00830912">
        <w:rPr>
          <w:b/>
        </w:rPr>
        <w:t>:</w:t>
      </w:r>
      <w:r w:rsidR="004371F3" w:rsidRPr="00830912">
        <w:rPr>
          <w:b/>
        </w:rPr>
        <w:t>00</w:t>
      </w:r>
      <w:r w:rsidR="00A108A4" w:rsidRPr="00830912">
        <w:rPr>
          <w:b/>
        </w:rPr>
        <w:tab/>
      </w:r>
      <w:r w:rsidR="003C2335" w:rsidRPr="00F43541">
        <w:rPr>
          <w:bCs/>
        </w:rPr>
        <w:t xml:space="preserve">Prihlásenie </w:t>
      </w:r>
      <w:r w:rsidR="00EA0069" w:rsidRPr="00F43541">
        <w:rPr>
          <w:bCs/>
        </w:rPr>
        <w:t>účastníkov</w:t>
      </w:r>
    </w:p>
    <w:p w14:paraId="273330AF" w14:textId="77777777" w:rsidR="00EA0069" w:rsidRPr="00F43541" w:rsidRDefault="00EA0069" w:rsidP="00EA0069">
      <w:pPr>
        <w:rPr>
          <w:bCs/>
        </w:rPr>
      </w:pPr>
    </w:p>
    <w:p w14:paraId="71DF6DE8" w14:textId="77777777" w:rsidR="00F4002E" w:rsidRPr="00F43541" w:rsidRDefault="00F4002E" w:rsidP="00F4002E">
      <w:pPr>
        <w:ind w:right="-711"/>
        <w:rPr>
          <w:bCs/>
        </w:rPr>
      </w:pPr>
      <w:r w:rsidRPr="00830912">
        <w:rPr>
          <w:b/>
        </w:rPr>
        <w:t>0</w:t>
      </w:r>
      <w:r w:rsidR="003C2335" w:rsidRPr="00830912">
        <w:rPr>
          <w:b/>
        </w:rPr>
        <w:t>9:00 – 9:10</w:t>
      </w:r>
      <w:r w:rsidR="003C2335" w:rsidRPr="00830912">
        <w:rPr>
          <w:b/>
        </w:rPr>
        <w:tab/>
      </w:r>
      <w:r w:rsidR="003C2335" w:rsidRPr="00F43541">
        <w:rPr>
          <w:bCs/>
        </w:rPr>
        <w:t>Otvorenie tematického workshopu</w:t>
      </w:r>
    </w:p>
    <w:p w14:paraId="2388504C" w14:textId="77777777" w:rsidR="003C2335" w:rsidRPr="00F43541" w:rsidRDefault="003C2335" w:rsidP="003C2335">
      <w:pPr>
        <w:ind w:right="-711"/>
        <w:rPr>
          <w:bCs/>
        </w:rPr>
      </w:pPr>
    </w:p>
    <w:p w14:paraId="779BA41B" w14:textId="77777777" w:rsidR="004321C4" w:rsidRDefault="00F4002E" w:rsidP="00EB34FC">
      <w:pPr>
        <w:rPr>
          <w:b/>
        </w:rPr>
      </w:pPr>
      <w:r w:rsidRPr="00F818BE">
        <w:rPr>
          <w:b/>
        </w:rPr>
        <w:t>0</w:t>
      </w:r>
      <w:r w:rsidR="003C2335" w:rsidRPr="00F818BE">
        <w:rPr>
          <w:b/>
        </w:rPr>
        <w:t>9:10</w:t>
      </w:r>
      <w:r w:rsidR="00A108A4" w:rsidRPr="00F818BE">
        <w:rPr>
          <w:b/>
        </w:rPr>
        <w:t xml:space="preserve"> – </w:t>
      </w:r>
      <w:r w:rsidR="00A76208">
        <w:rPr>
          <w:b/>
        </w:rPr>
        <w:t xml:space="preserve">10:30    Rodinné bývanie – definícia a požiadavky na ubytovacie zariadenia </w:t>
      </w:r>
      <w:r w:rsidR="004321C4">
        <w:rPr>
          <w:b/>
        </w:rPr>
        <w:t xml:space="preserve">v procese </w:t>
      </w:r>
    </w:p>
    <w:p w14:paraId="44089259" w14:textId="11216CD1" w:rsidR="00557B97" w:rsidRPr="00557B97" w:rsidRDefault="004321C4" w:rsidP="004321C4">
      <w:pPr>
        <w:ind w:firstLine="708"/>
      </w:pPr>
      <w:r>
        <w:rPr>
          <w:b/>
        </w:rPr>
        <w:t xml:space="preserve">              </w:t>
      </w:r>
      <w:proofErr w:type="spellStart"/>
      <w:r w:rsidR="00B44FB3">
        <w:rPr>
          <w:b/>
        </w:rPr>
        <w:t>d</w:t>
      </w:r>
      <w:r>
        <w:rPr>
          <w:b/>
        </w:rPr>
        <w:t>einštitucionalizácie</w:t>
      </w:r>
      <w:proofErr w:type="spellEnd"/>
      <w:r w:rsidR="00257786">
        <w:rPr>
          <w:b/>
        </w:rPr>
        <w:t>, formy rodinného bývania</w:t>
      </w:r>
      <w:r>
        <w:rPr>
          <w:b/>
        </w:rPr>
        <w:t xml:space="preserve"> </w:t>
      </w:r>
    </w:p>
    <w:p w14:paraId="17E3353B" w14:textId="77777777" w:rsidR="00B72E47" w:rsidRPr="00F818BE" w:rsidRDefault="00B72E47" w:rsidP="00F818BE">
      <w:pPr>
        <w:ind w:left="708" w:firstLine="708"/>
      </w:pPr>
      <w:r w:rsidRPr="00F818BE">
        <w:t xml:space="preserve"> </w:t>
      </w:r>
    </w:p>
    <w:p w14:paraId="027DC432" w14:textId="253F103E" w:rsidR="003C2335" w:rsidRPr="00F818BE" w:rsidRDefault="00A76208" w:rsidP="003C2335">
      <w:pPr>
        <w:tabs>
          <w:tab w:val="left" w:pos="1418"/>
        </w:tabs>
        <w:jc w:val="both"/>
        <w:rPr>
          <w:b/>
        </w:rPr>
      </w:pPr>
      <w:r>
        <w:rPr>
          <w:b/>
        </w:rPr>
        <w:t>10</w:t>
      </w:r>
      <w:r w:rsidR="00EB34FC">
        <w:rPr>
          <w:b/>
        </w:rPr>
        <w:t>:</w:t>
      </w:r>
      <w:r>
        <w:rPr>
          <w:b/>
        </w:rPr>
        <w:t>30</w:t>
      </w:r>
      <w:r w:rsidR="00F818BE" w:rsidRPr="00F818BE">
        <w:rPr>
          <w:b/>
        </w:rPr>
        <w:t xml:space="preserve"> – </w:t>
      </w:r>
      <w:r>
        <w:rPr>
          <w:b/>
        </w:rPr>
        <w:t>10:40</w:t>
      </w:r>
      <w:r w:rsidR="003C2335" w:rsidRPr="00F818BE">
        <w:rPr>
          <w:b/>
        </w:rPr>
        <w:tab/>
      </w:r>
      <w:r w:rsidR="00F4002E" w:rsidRPr="00F818BE">
        <w:t xml:space="preserve">prestávka </w:t>
      </w:r>
    </w:p>
    <w:p w14:paraId="2DDC68A3" w14:textId="77777777" w:rsidR="00F4002E" w:rsidRPr="00F818BE" w:rsidRDefault="00F4002E" w:rsidP="003C2335">
      <w:pPr>
        <w:tabs>
          <w:tab w:val="left" w:pos="1418"/>
        </w:tabs>
        <w:jc w:val="both"/>
        <w:rPr>
          <w:b/>
        </w:rPr>
      </w:pPr>
    </w:p>
    <w:p w14:paraId="6C3AE8C8" w14:textId="5AEB6F9C" w:rsidR="00F818BE" w:rsidRPr="00F818BE" w:rsidRDefault="00A76208" w:rsidP="00AB17CA">
      <w:r>
        <w:rPr>
          <w:b/>
        </w:rPr>
        <w:t xml:space="preserve">10:40 – 12:00    </w:t>
      </w:r>
      <w:r w:rsidR="00AB17CA">
        <w:rPr>
          <w:b/>
        </w:rPr>
        <w:t>Požiadavky normy STN 73 4301 na bezbariérové bývanie</w:t>
      </w:r>
      <w:r w:rsidR="00AB17CA" w:rsidRPr="00F818BE">
        <w:rPr>
          <w:b/>
        </w:rPr>
        <w:tab/>
      </w:r>
    </w:p>
    <w:p w14:paraId="2B012057" w14:textId="77777777" w:rsidR="003C2335" w:rsidRPr="00B57D0A" w:rsidRDefault="003C2335" w:rsidP="003C2335">
      <w:pPr>
        <w:ind w:right="-711"/>
        <w:rPr>
          <w:b/>
        </w:rPr>
      </w:pPr>
    </w:p>
    <w:p w14:paraId="654281CB" w14:textId="6CABEB2E" w:rsidR="004371F3" w:rsidRPr="004321C4" w:rsidRDefault="00B85925" w:rsidP="003C2335">
      <w:pPr>
        <w:ind w:right="-711"/>
        <w:rPr>
          <w:bCs/>
        </w:rPr>
      </w:pPr>
      <w:r>
        <w:rPr>
          <w:b/>
        </w:rPr>
        <w:t>12</w:t>
      </w:r>
      <w:r w:rsidR="00F818BE" w:rsidRPr="008B3543">
        <w:rPr>
          <w:b/>
        </w:rPr>
        <w:t>:</w:t>
      </w:r>
      <w:r>
        <w:rPr>
          <w:b/>
        </w:rPr>
        <w:t>00</w:t>
      </w:r>
      <w:r w:rsidR="003C2335" w:rsidRPr="008B3543">
        <w:rPr>
          <w:b/>
        </w:rPr>
        <w:t xml:space="preserve"> – </w:t>
      </w:r>
      <w:r>
        <w:rPr>
          <w:b/>
        </w:rPr>
        <w:t>12</w:t>
      </w:r>
      <w:r w:rsidR="00F818BE" w:rsidRPr="008B3543">
        <w:rPr>
          <w:b/>
        </w:rPr>
        <w:t>:</w:t>
      </w:r>
      <w:r>
        <w:rPr>
          <w:b/>
        </w:rPr>
        <w:t>30</w:t>
      </w:r>
      <w:r w:rsidR="003C2335" w:rsidRPr="008B3543">
        <w:rPr>
          <w:b/>
        </w:rPr>
        <w:tab/>
      </w:r>
      <w:r w:rsidR="00237BBE" w:rsidRPr="004321C4">
        <w:rPr>
          <w:bCs/>
        </w:rPr>
        <w:t>obedová</w:t>
      </w:r>
      <w:r w:rsidR="00F9315A" w:rsidRPr="004321C4">
        <w:rPr>
          <w:bCs/>
        </w:rPr>
        <w:t xml:space="preserve"> prestávka</w:t>
      </w:r>
    </w:p>
    <w:p w14:paraId="437A40EE" w14:textId="77777777" w:rsidR="000E4203" w:rsidRPr="008B3543" w:rsidRDefault="000E4203" w:rsidP="00EA0069">
      <w:pPr>
        <w:rPr>
          <w:b/>
        </w:rPr>
      </w:pPr>
    </w:p>
    <w:p w14:paraId="1525AAF6" w14:textId="77777777" w:rsidR="00AB17CA" w:rsidRDefault="00A76208" w:rsidP="00AB17CA">
      <w:pPr>
        <w:rPr>
          <w:b/>
        </w:rPr>
      </w:pPr>
      <w:r>
        <w:rPr>
          <w:b/>
        </w:rPr>
        <w:t>12:30</w:t>
      </w:r>
      <w:r w:rsidR="00EB34FC">
        <w:rPr>
          <w:b/>
        </w:rPr>
        <w:t xml:space="preserve"> – </w:t>
      </w:r>
      <w:r>
        <w:rPr>
          <w:b/>
        </w:rPr>
        <w:t>1</w:t>
      </w:r>
      <w:r w:rsidR="004321C4">
        <w:rPr>
          <w:b/>
        </w:rPr>
        <w:t xml:space="preserve">4:30 </w:t>
      </w:r>
      <w:r w:rsidR="004321C4">
        <w:rPr>
          <w:b/>
        </w:rPr>
        <w:tab/>
      </w:r>
      <w:r w:rsidR="00AB17CA">
        <w:rPr>
          <w:b/>
        </w:rPr>
        <w:t xml:space="preserve">Lokalita a umiestnenie rodinného bývania v lokalite – umiestnenie stavby na </w:t>
      </w:r>
    </w:p>
    <w:p w14:paraId="611C596F" w14:textId="16364D3E" w:rsidR="00AB17CA" w:rsidRPr="00F818BE" w:rsidRDefault="00AB17CA" w:rsidP="00AB17CA">
      <w:pPr>
        <w:ind w:left="708" w:firstLine="708"/>
      </w:pPr>
      <w:r>
        <w:rPr>
          <w:b/>
        </w:rPr>
        <w:t>pozemku, stavebné regulatívy, zmena účelu stavby</w:t>
      </w:r>
    </w:p>
    <w:p w14:paraId="288FFAFB" w14:textId="26A9063F" w:rsidR="000379A1" w:rsidRPr="00410BE6" w:rsidRDefault="000379A1" w:rsidP="00410BE6">
      <w:pPr>
        <w:autoSpaceDE w:val="0"/>
        <w:autoSpaceDN w:val="0"/>
        <w:adjustRightInd w:val="0"/>
        <w:rPr>
          <w:b/>
        </w:rPr>
      </w:pPr>
    </w:p>
    <w:p w14:paraId="2C4E5AB6" w14:textId="77777777" w:rsidR="000204BB" w:rsidRDefault="00B57D0A" w:rsidP="00023564">
      <w:pPr>
        <w:rPr>
          <w:rFonts w:cstheme="minorHAnsi"/>
          <w:bCs/>
          <w:noProof/>
          <w:lang w:eastAsia="sk-SK"/>
        </w:rPr>
      </w:pPr>
      <w:r w:rsidRPr="00B57D0A">
        <w:rPr>
          <w:rFonts w:cstheme="minorHAnsi"/>
          <w:b/>
          <w:noProof/>
          <w:lang w:eastAsia="sk-SK"/>
        </w:rPr>
        <w:t>14:</w:t>
      </w:r>
      <w:r w:rsidRPr="00830912">
        <w:rPr>
          <w:rFonts w:cstheme="minorHAnsi"/>
          <w:b/>
          <w:noProof/>
          <w:lang w:eastAsia="sk-SK"/>
        </w:rPr>
        <w:t>3</w:t>
      </w:r>
      <w:r w:rsidR="004251AB" w:rsidRPr="00830912">
        <w:rPr>
          <w:rFonts w:cstheme="minorHAnsi"/>
          <w:b/>
          <w:noProof/>
          <w:lang w:eastAsia="sk-SK"/>
        </w:rPr>
        <w:t xml:space="preserve">0 – </w:t>
      </w:r>
      <w:r w:rsidRPr="00830912">
        <w:rPr>
          <w:rFonts w:cstheme="minorHAnsi"/>
          <w:b/>
          <w:noProof/>
          <w:lang w:eastAsia="sk-SK"/>
        </w:rPr>
        <w:t>15:00</w:t>
      </w:r>
      <w:r w:rsidR="000379A1" w:rsidRPr="00830912">
        <w:rPr>
          <w:rFonts w:cstheme="minorHAnsi"/>
          <w:b/>
          <w:noProof/>
          <w:lang w:eastAsia="sk-SK"/>
        </w:rPr>
        <w:tab/>
      </w:r>
      <w:r w:rsidR="000379A1" w:rsidRPr="003A12CA">
        <w:rPr>
          <w:rFonts w:cstheme="minorHAnsi"/>
          <w:bCs/>
          <w:noProof/>
          <w:lang w:eastAsia="sk-SK"/>
        </w:rPr>
        <w:t>Diskusia</w:t>
      </w:r>
      <w:r w:rsidR="00830912" w:rsidRPr="003A12CA">
        <w:rPr>
          <w:rFonts w:cstheme="minorHAnsi"/>
          <w:bCs/>
          <w:noProof/>
          <w:lang w:eastAsia="sk-SK"/>
        </w:rPr>
        <w:t xml:space="preserve"> </w:t>
      </w:r>
    </w:p>
    <w:p w14:paraId="323659A1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6A1949A1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672AA504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6A096A22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063998D6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6AA8EE3B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6DC838E1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353AFBB6" w14:textId="77777777" w:rsidR="000204BB" w:rsidRDefault="000204BB" w:rsidP="00023564">
      <w:pPr>
        <w:rPr>
          <w:rFonts w:cstheme="minorHAnsi"/>
          <w:bCs/>
          <w:noProof/>
          <w:lang w:eastAsia="sk-SK"/>
        </w:rPr>
      </w:pPr>
    </w:p>
    <w:p w14:paraId="246DDF92" w14:textId="54FABD20" w:rsidR="00DF7E8B" w:rsidRPr="00E65218" w:rsidRDefault="00023564" w:rsidP="00023564">
      <w:pPr>
        <w:rPr>
          <w:sz w:val="18"/>
          <w:szCs w:val="18"/>
        </w:rPr>
      </w:pPr>
      <w:r w:rsidRPr="003A12CA">
        <w:rPr>
          <w:sz w:val="18"/>
          <w:szCs w:val="18"/>
        </w:rPr>
        <w:br/>
      </w:r>
      <w:r>
        <w:rPr>
          <w:sz w:val="18"/>
          <w:szCs w:val="18"/>
        </w:rPr>
        <w:br/>
        <w:t>T</w:t>
      </w:r>
      <w:r w:rsidR="00DF7E8B" w:rsidRPr="00B034E4">
        <w:rPr>
          <w:sz w:val="18"/>
          <w:szCs w:val="18"/>
        </w:rPr>
        <w:t xml:space="preserve">ento projekt sa realizuje vďaka podpore z Európskeho sociálneho fondu </w:t>
      </w:r>
      <w:r w:rsidR="00C50E65">
        <w:rPr>
          <w:sz w:val="18"/>
          <w:szCs w:val="18"/>
        </w:rPr>
        <w:t>a Európskeho fondu regionálneho rozvoja v rámci o</w:t>
      </w:r>
      <w:r w:rsidR="00DF7E8B" w:rsidRPr="00B034E4">
        <w:rPr>
          <w:sz w:val="18"/>
          <w:szCs w:val="18"/>
        </w:rPr>
        <w:t>peračného programu Ľudské zdroje.</w:t>
      </w:r>
    </w:p>
    <w:p w14:paraId="2626A0E2" w14:textId="77777777" w:rsidR="00EA30D6" w:rsidRDefault="00B049F3" w:rsidP="00C50E65">
      <w:pPr>
        <w:jc w:val="center"/>
        <w:rPr>
          <w:rStyle w:val="Hypertextovprepojenie"/>
          <w:b/>
          <w:color w:val="F79646" w:themeColor="accent6"/>
          <w:sz w:val="18"/>
          <w:szCs w:val="18"/>
        </w:rPr>
      </w:pPr>
      <w:r>
        <w:rPr>
          <w:b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8E772" wp14:editId="7083C69F">
                <wp:simplePos x="0" y="0"/>
                <wp:positionH relativeFrom="column">
                  <wp:posOffset>-319405</wp:posOffset>
                </wp:positionH>
                <wp:positionV relativeFrom="paragraph">
                  <wp:posOffset>102235</wp:posOffset>
                </wp:positionV>
                <wp:extent cx="6509385" cy="10160"/>
                <wp:effectExtent l="0" t="0" r="24765" b="2794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0938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C5147A" id="Rovná spojnica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5pt,8.05pt" to="48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" strokecolor="#f79646 [3209]">
                <o:lock v:ext="edit" shapetype="f"/>
              </v:line>
            </w:pict>
          </mc:Fallback>
        </mc:AlternateContent>
      </w:r>
    </w:p>
    <w:p w14:paraId="32F6C476" w14:textId="77777777" w:rsidR="00DF7E8B" w:rsidRPr="00C50E65" w:rsidRDefault="00A308CC" w:rsidP="00C50E65">
      <w:pPr>
        <w:jc w:val="center"/>
        <w:rPr>
          <w:b/>
          <w:color w:val="F79646" w:themeColor="accent6"/>
          <w:sz w:val="18"/>
          <w:szCs w:val="18"/>
        </w:rPr>
      </w:pPr>
      <w:hyperlink r:id="rId12" w:history="1">
        <w:r w:rsidR="0018648A" w:rsidRPr="0018648A">
          <w:rPr>
            <w:rStyle w:val="Hypertextovprepojenie"/>
            <w:b/>
            <w:color w:val="F79646" w:themeColor="accent6"/>
            <w:sz w:val="18"/>
            <w:szCs w:val="18"/>
          </w:rPr>
          <w:t>www.ia.gov.sk</w:t>
        </w:r>
      </w:hyperlink>
      <w:r w:rsidR="00DF7E8B" w:rsidRPr="0018648A">
        <w:rPr>
          <w:b/>
          <w:color w:val="F79646" w:themeColor="accent6"/>
          <w:sz w:val="18"/>
          <w:szCs w:val="18"/>
        </w:rPr>
        <w:tab/>
      </w:r>
      <w:hyperlink r:id="rId13" w:history="1">
        <w:r w:rsidR="00DF7E8B" w:rsidRPr="00DF7E8B">
          <w:rPr>
            <w:rStyle w:val="Hypertextovprepojenie"/>
            <w:b/>
            <w:color w:val="F79646" w:themeColor="accent6"/>
            <w:sz w:val="18"/>
            <w:szCs w:val="18"/>
          </w:rPr>
          <w:t>www.esf.gov.sk</w:t>
        </w:r>
      </w:hyperlink>
      <w:r w:rsidR="00DF7E8B" w:rsidRPr="00DF7E8B">
        <w:rPr>
          <w:b/>
          <w:color w:val="F79646" w:themeColor="accent6"/>
          <w:sz w:val="18"/>
          <w:szCs w:val="18"/>
        </w:rPr>
        <w:tab/>
      </w:r>
      <w:hyperlink r:id="rId14" w:history="1">
        <w:r w:rsidR="00DF7E8B" w:rsidRPr="00DF7E8B">
          <w:rPr>
            <w:rStyle w:val="Hypertextovprepojenie"/>
            <w:b/>
            <w:color w:val="F79646" w:themeColor="accent6"/>
            <w:sz w:val="18"/>
            <w:szCs w:val="18"/>
          </w:rPr>
          <w:t>www.employment.gov.s</w:t>
        </w:r>
      </w:hyperlink>
      <w:r w:rsidR="0018648A">
        <w:rPr>
          <w:rStyle w:val="Hypertextovprepojenie"/>
          <w:b/>
          <w:color w:val="F79646" w:themeColor="accent6"/>
          <w:sz w:val="18"/>
          <w:szCs w:val="18"/>
        </w:rPr>
        <w:t>k</w:t>
      </w:r>
    </w:p>
    <w:sectPr w:rsidR="00DF7E8B" w:rsidRPr="00C50E65" w:rsidSect="00023564">
      <w:headerReference w:type="first" r:id="rId15"/>
      <w:footerReference w:type="first" r:id="rId16"/>
      <w:type w:val="continuous"/>
      <w:pgSz w:w="11906" w:h="16838" w:code="9"/>
      <w:pgMar w:top="267" w:right="1418" w:bottom="1418" w:left="1418" w:header="0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8E07C" w14:textId="77777777" w:rsidR="00A308CC" w:rsidRDefault="00A308CC">
      <w:r>
        <w:separator/>
      </w:r>
    </w:p>
  </w:endnote>
  <w:endnote w:type="continuationSeparator" w:id="0">
    <w:p w14:paraId="4B71F49E" w14:textId="77777777" w:rsidR="00A308CC" w:rsidRDefault="00A3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0C74D" w14:textId="77777777" w:rsidR="00C33495" w:rsidRDefault="00C33495" w:rsidP="0089186F">
    <w:pPr>
      <w:ind w:left="-142" w:right="-238"/>
      <w:jc w:val="center"/>
      <w:rPr>
        <w:rFonts w:ascii="Trebuchet MS" w:hAnsi="Trebuchet MS"/>
        <w:b/>
        <w:noProof/>
        <w:color w:val="6D6E71"/>
        <w:sz w:val="20"/>
        <w:lang w:eastAsia="sk-SK"/>
      </w:rPr>
    </w:pPr>
    <w:r w:rsidRPr="00C33495">
      <w:rPr>
        <w:b/>
        <w:noProof/>
        <w:sz w:val="18"/>
        <w:szCs w:val="18"/>
        <w:lang w:eastAsia="sk-SK"/>
      </w:rPr>
      <w:drawing>
        <wp:anchor distT="0" distB="0" distL="114300" distR="114300" simplePos="0" relativeHeight="251674624" behindDoc="0" locked="0" layoutInCell="1" allowOverlap="1" wp14:anchorId="67BC8794" wp14:editId="46AA22DD">
          <wp:simplePos x="0" y="0"/>
          <wp:positionH relativeFrom="column">
            <wp:posOffset>745490</wp:posOffset>
          </wp:positionH>
          <wp:positionV relativeFrom="paragraph">
            <wp:posOffset>143510</wp:posOffset>
          </wp:positionV>
          <wp:extent cx="521335" cy="696595"/>
          <wp:effectExtent l="0" t="0" r="0" b="8255"/>
          <wp:wrapThrough wrapText="bothSides">
            <wp:wrapPolygon edited="0">
              <wp:start x="0" y="0"/>
              <wp:lineTo x="0" y="21265"/>
              <wp:lineTo x="20521" y="21265"/>
              <wp:lineTo x="20521" y="0"/>
              <wp:lineTo x="0" y="0"/>
            </wp:wrapPolygon>
          </wp:wrapThrough>
          <wp:docPr id="7" name="Obrázok 7" descr="C:\Users\bruna\AppData\Local\Microsoft\Windows\INetCache\Content.Outlook\W6E6FW2M\RPSP_otoce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una\AppData\Local\Microsoft\Windows\INetCache\Content.Outlook\W6E6FW2M\RPSP_otoce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3495">
      <w:rPr>
        <w:rFonts w:ascii="Trebuchet MS" w:hAnsi="Trebuchet MS"/>
        <w:b/>
        <w:noProof/>
        <w:color w:val="6D6E71"/>
        <w:sz w:val="20"/>
        <w:lang w:eastAsia="sk-SK"/>
      </w:rPr>
      <w:drawing>
        <wp:anchor distT="0" distB="0" distL="114300" distR="114300" simplePos="0" relativeHeight="251673600" behindDoc="0" locked="0" layoutInCell="1" allowOverlap="1" wp14:anchorId="080859EC" wp14:editId="436E59D9">
          <wp:simplePos x="0" y="0"/>
          <wp:positionH relativeFrom="column">
            <wp:posOffset>-435610</wp:posOffset>
          </wp:positionH>
          <wp:positionV relativeFrom="paragraph">
            <wp:posOffset>118110</wp:posOffset>
          </wp:positionV>
          <wp:extent cx="1656521" cy="609600"/>
          <wp:effectExtent l="0" t="0" r="1270" b="0"/>
          <wp:wrapThrough wrapText="bothSides">
            <wp:wrapPolygon edited="0">
              <wp:start x="0" y="0"/>
              <wp:lineTo x="0" y="20925"/>
              <wp:lineTo x="21368" y="20925"/>
              <wp:lineTo x="21368" y="0"/>
              <wp:lineTo x="0" y="0"/>
            </wp:wrapPolygon>
          </wp:wrapThrough>
          <wp:docPr id="4" name="Obrázok 4" descr="C:\Users\bruna\AppData\Local\Microsoft\Windows\INetCache\Content.Outlook\W6E6FW2M\logo FAD 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na\AppData\Local\Microsoft\Windows\INetCache\Content.Outlook\W6E6FW2M\logo FAD S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52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A94CF" w14:textId="77777777" w:rsidR="00686582" w:rsidRPr="0089186F" w:rsidRDefault="00C33495" w:rsidP="0089186F">
    <w:pPr>
      <w:ind w:left="-142" w:right="-238"/>
      <w:jc w:val="center"/>
      <w:rPr>
        <w:rFonts w:ascii="Trebuchet MS" w:hAnsi="Trebuchet MS"/>
        <w:b/>
        <w:color w:val="6D6E71"/>
        <w:sz w:val="20"/>
      </w:rPr>
    </w:pPr>
    <w:r w:rsidRPr="00C33495">
      <w:rPr>
        <w:b/>
        <w:noProof/>
        <w:sz w:val="18"/>
        <w:szCs w:val="18"/>
        <w:lang w:eastAsia="sk-SK"/>
      </w:rPr>
      <w:drawing>
        <wp:anchor distT="0" distB="0" distL="114300" distR="114300" simplePos="0" relativeHeight="251675648" behindDoc="0" locked="0" layoutInCell="1" allowOverlap="1" wp14:anchorId="7B79ACA0" wp14:editId="05E06B51">
          <wp:simplePos x="0" y="0"/>
          <wp:positionH relativeFrom="column">
            <wp:posOffset>1416050</wp:posOffset>
          </wp:positionH>
          <wp:positionV relativeFrom="paragraph">
            <wp:posOffset>12065</wp:posOffset>
          </wp:positionV>
          <wp:extent cx="1211580" cy="607695"/>
          <wp:effectExtent l="0" t="0" r="7620" b="1905"/>
          <wp:wrapThrough wrapText="bothSides">
            <wp:wrapPolygon edited="0">
              <wp:start x="0" y="0"/>
              <wp:lineTo x="0" y="20991"/>
              <wp:lineTo x="21396" y="20991"/>
              <wp:lineTo x="21396" y="0"/>
              <wp:lineTo x="0" y="0"/>
            </wp:wrapPolygon>
          </wp:wrapThrough>
          <wp:docPr id="13" name="Obrázok 13" descr="C:\Users\bruna\AppData\Local\Microsoft\Windows\INetCache\Content.Outlook\W6E6FW2M\SUP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una\AppData\Local\Microsoft\Windows\INetCache\Content.Outlook\W6E6FW2M\SUPZ logo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24" t="37143" r="17300" b="40022"/>
                  <a:stretch/>
                </pic:blipFill>
                <pic:spPr bwMode="auto">
                  <a:xfrm>
                    <a:off x="0" y="0"/>
                    <a:ext cx="12115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49F3">
      <w:rPr>
        <w:rFonts w:ascii="Trebuchet MS" w:hAnsi="Trebuchet MS"/>
        <w:noProof/>
        <w:color w:val="F36F21"/>
        <w:sz w:val="17"/>
        <w:szCs w:val="17"/>
        <w:lang w:eastAsia="sk-S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D81B934" wp14:editId="44AAAAE6">
              <wp:simplePos x="0" y="0"/>
              <wp:positionH relativeFrom="page">
                <wp:posOffset>3696335</wp:posOffset>
              </wp:positionH>
              <wp:positionV relativeFrom="paragraph">
                <wp:posOffset>1905</wp:posOffset>
              </wp:positionV>
              <wp:extent cx="3642995" cy="763270"/>
              <wp:effectExtent l="0" t="0" r="0" b="8890"/>
              <wp:wrapSquare wrapText="bothSides"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995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97364" w14:textId="77777777" w:rsidR="0089186F" w:rsidRDefault="0089186F" w:rsidP="0089186F">
                          <w:pPr>
                            <w:ind w:left="708" w:firstLine="708"/>
                            <w:jc w:val="right"/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>S</w:t>
                          </w:r>
                          <w:r w:rsidRPr="00F91DAA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>ídlo: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 xml:space="preserve"> Implementačná agentúra </w:t>
                          </w:r>
                          <w:r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Ministerstva práce, sociálnych vecí a rodiny SR</w:t>
                          </w:r>
                        </w:p>
                        <w:p w14:paraId="657C77DA" w14:textId="77777777" w:rsidR="0089186F" w:rsidRPr="0066256F" w:rsidRDefault="0089186F" w:rsidP="0089186F">
                          <w:pPr>
                            <w:tabs>
                              <w:tab w:val="left" w:pos="915"/>
                              <w:tab w:val="right" w:pos="9070"/>
                            </w:tabs>
                            <w:rPr>
                              <w:rFonts w:ascii="Trebuchet MS" w:hAnsi="Trebuchet MS"/>
                              <w:color w:val="FF66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ab/>
                          </w:r>
                          <w:proofErr w:type="spellStart"/>
                          <w:r w:rsidRPr="0066256F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>Adresa: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Špitálska</w:t>
                          </w:r>
                          <w:proofErr w:type="spellEnd"/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 xml:space="preserve"> 6</w:t>
                          </w:r>
                          <w:r w:rsidRPr="0066256F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>I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814 55 Bratislava</w:t>
                          </w:r>
                        </w:p>
                        <w:p w14:paraId="730ECCB2" w14:textId="77777777" w:rsidR="0089186F" w:rsidRPr="00096F38" w:rsidRDefault="0089186F" w:rsidP="0089186F">
                          <w:pPr>
                            <w:jc w:val="right"/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</w:pPr>
                          <w:r w:rsidRPr="0066256F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 xml:space="preserve">tel.: 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02 2043 1</w:t>
                          </w:r>
                          <w:r w:rsidR="008A7A9D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550</w:t>
                          </w:r>
                          <w:r w:rsidRPr="0066256F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 xml:space="preserve">I e-mail: </w:t>
                          </w:r>
                          <w:r w:rsidR="008A7A9D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npdiptt</w:t>
                          </w:r>
                          <w:r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@ia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 xml:space="preserve">.gov.sk </w:t>
                          </w:r>
                          <w:r w:rsidRPr="0066256F">
                            <w:rPr>
                              <w:rFonts w:ascii="Trebuchet MS" w:hAnsi="Trebuchet MS"/>
                              <w:color w:val="F36F21"/>
                              <w:sz w:val="17"/>
                              <w:szCs w:val="17"/>
                            </w:rPr>
                            <w:t xml:space="preserve">I http: </w:t>
                          </w:r>
                          <w:r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www.ia</w:t>
                          </w:r>
                          <w:r w:rsidRPr="0066256F"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.gov.</w:t>
                          </w:r>
                          <w:r>
                            <w:rPr>
                              <w:rFonts w:ascii="Trebuchet MS" w:hAnsi="Trebuchet MS"/>
                              <w:color w:val="6D6E71"/>
                              <w:sz w:val="17"/>
                              <w:szCs w:val="17"/>
                            </w:rPr>
                            <w:t>sk</w:t>
                          </w:r>
                        </w:p>
                        <w:p w14:paraId="19CFB517" w14:textId="77777777" w:rsidR="0089186F" w:rsidRDefault="0089186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D81B9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1.05pt;margin-top:.15pt;width:286.85pt;height:60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" stroked="f">
              <v:textbox style="mso-fit-shape-to-text:t">
                <w:txbxContent>
                  <w:p w14:paraId="21697364" w14:textId="77777777" w:rsidR="0089186F" w:rsidRDefault="0089186F" w:rsidP="0089186F">
                    <w:pPr>
                      <w:ind w:left="708" w:firstLine="708"/>
                      <w:jc w:val="right"/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</w:pPr>
                    <w:r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>S</w:t>
                    </w:r>
                    <w:r w:rsidRPr="00F91DAA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>ídlo: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 xml:space="preserve"> Implementačná agentúra </w:t>
                    </w:r>
                    <w:r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Ministerstva práce, sociálnych vecí a rodiny SR</w:t>
                    </w:r>
                  </w:p>
                  <w:p w14:paraId="657C77DA" w14:textId="77777777" w:rsidR="0089186F" w:rsidRPr="0066256F" w:rsidRDefault="0089186F" w:rsidP="0089186F">
                    <w:pPr>
                      <w:tabs>
                        <w:tab w:val="left" w:pos="915"/>
                        <w:tab w:val="right" w:pos="9070"/>
                      </w:tabs>
                      <w:rPr>
                        <w:rFonts w:ascii="Trebuchet MS" w:hAnsi="Trebuchet MS"/>
                        <w:color w:val="FF6600"/>
                        <w:sz w:val="17"/>
                        <w:szCs w:val="17"/>
                      </w:rPr>
                    </w:pPr>
                    <w:r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ab/>
                    </w:r>
                    <w:r w:rsidRPr="0066256F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>Adresa: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Špitálska 6</w:t>
                    </w:r>
                    <w:r w:rsidRPr="0066256F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>I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814 55 Bratislava</w:t>
                    </w:r>
                  </w:p>
                  <w:p w14:paraId="730ECCB2" w14:textId="77777777" w:rsidR="0089186F" w:rsidRPr="00096F38" w:rsidRDefault="0089186F" w:rsidP="0089186F">
                    <w:pPr>
                      <w:jc w:val="right"/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</w:pPr>
                    <w:r w:rsidRPr="0066256F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 xml:space="preserve">tel.: 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02 2043 1</w:t>
                    </w:r>
                    <w:r w:rsidR="008A7A9D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550</w:t>
                    </w:r>
                    <w:r w:rsidRPr="0066256F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 xml:space="preserve">I e-mail: </w:t>
                    </w:r>
                    <w:r w:rsidR="008A7A9D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npdiptt</w:t>
                    </w:r>
                    <w:r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@ia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 xml:space="preserve">.gov.sk </w:t>
                    </w:r>
                    <w:r w:rsidRPr="0066256F">
                      <w:rPr>
                        <w:rFonts w:ascii="Trebuchet MS" w:hAnsi="Trebuchet MS"/>
                        <w:color w:val="F36F21"/>
                        <w:sz w:val="17"/>
                        <w:szCs w:val="17"/>
                      </w:rPr>
                      <w:t xml:space="preserve">I http: </w:t>
                    </w:r>
                    <w:r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www.ia</w:t>
                    </w:r>
                    <w:r w:rsidRPr="0066256F"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.gov.</w:t>
                    </w:r>
                    <w:r>
                      <w:rPr>
                        <w:rFonts w:ascii="Trebuchet MS" w:hAnsi="Trebuchet MS"/>
                        <w:color w:val="6D6E71"/>
                        <w:sz w:val="17"/>
                        <w:szCs w:val="17"/>
                      </w:rPr>
                      <w:t>sk</w:t>
                    </w:r>
                  </w:p>
                  <w:p w14:paraId="19CFB517" w14:textId="77777777" w:rsidR="0089186F" w:rsidRDefault="0089186F"/>
                </w:txbxContent>
              </v:textbox>
              <w10:wrap type="square" anchorx="page"/>
            </v:shape>
          </w:pict>
        </mc:Fallback>
      </mc:AlternateContent>
    </w:r>
  </w:p>
  <w:p w14:paraId="7D6BC01B" w14:textId="77777777" w:rsidR="00686582" w:rsidRPr="00C52A52" w:rsidRDefault="00686582" w:rsidP="00686582">
    <w:pPr>
      <w:ind w:left="-142" w:right="-238"/>
      <w:jc w:val="center"/>
      <w:rPr>
        <w:rFonts w:ascii="Trebuchet MS" w:hAnsi="Trebuchet MS"/>
        <w:b/>
        <w:color w:val="4D4D4D"/>
        <w:sz w:val="20"/>
      </w:rPr>
    </w:pPr>
  </w:p>
  <w:p w14:paraId="29B5D621" w14:textId="77777777" w:rsidR="00686582" w:rsidRPr="00C52A52" w:rsidRDefault="00686582" w:rsidP="00021CDB">
    <w:pPr>
      <w:ind w:left="-142" w:right="-238"/>
      <w:jc w:val="center"/>
      <w:rPr>
        <w:rFonts w:ascii="Trebuchet MS" w:hAnsi="Trebuchet MS"/>
        <w:b/>
        <w:color w:val="4D4D4D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AAC2D" w14:textId="77777777" w:rsidR="00A308CC" w:rsidRDefault="00A308CC">
      <w:r>
        <w:separator/>
      </w:r>
    </w:p>
  </w:footnote>
  <w:footnote w:type="continuationSeparator" w:id="0">
    <w:p w14:paraId="0FE605C3" w14:textId="77777777" w:rsidR="00A308CC" w:rsidRDefault="00A3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330" w14:textId="77777777" w:rsidR="003C3E3E" w:rsidRDefault="003C3E3E"/>
  <w:tbl>
    <w:tblPr>
      <w:tblW w:w="11542" w:type="dxa"/>
      <w:tblInd w:w="-1276" w:type="dxa"/>
      <w:tblLook w:val="04A0" w:firstRow="1" w:lastRow="0" w:firstColumn="1" w:lastColumn="0" w:noHBand="0" w:noVBand="1"/>
    </w:tblPr>
    <w:tblGrid>
      <w:gridCol w:w="8789"/>
      <w:gridCol w:w="2753"/>
    </w:tblGrid>
    <w:tr w:rsidR="005365F3" w14:paraId="0FD4F044" w14:textId="77777777" w:rsidTr="00A94C39">
      <w:trPr>
        <w:trHeight w:val="763"/>
      </w:trPr>
      <w:tc>
        <w:tcPr>
          <w:tcW w:w="8789" w:type="dxa"/>
          <w:vAlign w:val="center"/>
        </w:tcPr>
        <w:p w14:paraId="28F8650E" w14:textId="77777777" w:rsidR="005365F3" w:rsidRDefault="00A94C39" w:rsidP="00727890">
          <w:pPr>
            <w:pStyle w:val="Hlavika"/>
            <w:ind w:left="-392"/>
            <w:jc w:val="right"/>
            <w:rPr>
              <w:b/>
            </w:rPr>
          </w:pPr>
          <w:r w:rsidRPr="00727890">
            <w:rPr>
              <w:rFonts w:eastAsiaTheme="minorEastAsia"/>
              <w:b/>
              <w:noProof/>
              <w:color w:val="FFFFFF" w:themeColor="background1"/>
              <w:sz w:val="36"/>
              <w:szCs w:val="36"/>
              <w:lang w:val="sk-SK" w:eastAsia="sk-SK"/>
            </w:rPr>
            <w:drawing>
              <wp:anchor distT="0" distB="0" distL="114300" distR="114300" simplePos="0" relativeHeight="251672576" behindDoc="1" locked="0" layoutInCell="1" allowOverlap="1" wp14:anchorId="1260AED1" wp14:editId="221F455E">
                <wp:simplePos x="0" y="0"/>
                <wp:positionH relativeFrom="margin">
                  <wp:posOffset>4759960</wp:posOffset>
                </wp:positionH>
                <wp:positionV relativeFrom="paragraph">
                  <wp:posOffset>-15875</wp:posOffset>
                </wp:positionV>
                <wp:extent cx="1733550" cy="457200"/>
                <wp:effectExtent l="0" t="0" r="0" b="0"/>
                <wp:wrapNone/>
                <wp:docPr id="3" name="Obrázok 3" descr="C:\Users\bielena\Desktop\DI-PTT-horizontalne-500-e15487739382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elena\Desktop\DI-PTT-horizontalne-500-e15487739382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240A4">
            <w:rPr>
              <w:noProof/>
              <w:lang w:val="sk-SK" w:eastAsia="sk-SK"/>
            </w:rPr>
            <w:drawing>
              <wp:anchor distT="0" distB="0" distL="114300" distR="114300" simplePos="0" relativeHeight="251660288" behindDoc="0" locked="0" layoutInCell="1" allowOverlap="1" wp14:anchorId="24B4FEE4" wp14:editId="4EA33F34">
                <wp:simplePos x="0" y="0"/>
                <wp:positionH relativeFrom="margin">
                  <wp:posOffset>240665</wp:posOffset>
                </wp:positionH>
                <wp:positionV relativeFrom="paragraph">
                  <wp:posOffset>-13970</wp:posOffset>
                </wp:positionV>
                <wp:extent cx="4358005" cy="435610"/>
                <wp:effectExtent l="0" t="0" r="4445" b="2540"/>
                <wp:wrapSquare wrapText="bothSides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ombinacia_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8005" cy="435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53" w:type="dxa"/>
        </w:tcPr>
        <w:p w14:paraId="5C49A1E7" w14:textId="77777777" w:rsidR="005365F3" w:rsidRDefault="005365F3" w:rsidP="00727890">
          <w:pPr>
            <w:pStyle w:val="Hlavika"/>
            <w:tabs>
              <w:tab w:val="clear" w:pos="4320"/>
            </w:tabs>
            <w:ind w:right="-108"/>
            <w:jc w:val="both"/>
          </w:pPr>
        </w:p>
      </w:tc>
    </w:tr>
  </w:tbl>
  <w:p w14:paraId="77120FE8" w14:textId="77777777" w:rsidR="003141E0" w:rsidRDefault="00A308CC" w:rsidP="001649EA">
    <w:pPr>
      <w:pStyle w:val="Hlavika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FD2"/>
    <w:multiLevelType w:val="hybridMultilevel"/>
    <w:tmpl w:val="9766C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A54"/>
    <w:multiLevelType w:val="hybridMultilevel"/>
    <w:tmpl w:val="1BEA2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B1A"/>
    <w:multiLevelType w:val="hybridMultilevel"/>
    <w:tmpl w:val="60121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57815"/>
    <w:multiLevelType w:val="hybridMultilevel"/>
    <w:tmpl w:val="2DF2E3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472ED6"/>
    <w:multiLevelType w:val="hybridMultilevel"/>
    <w:tmpl w:val="85964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39E3"/>
    <w:multiLevelType w:val="hybridMultilevel"/>
    <w:tmpl w:val="32FEB6EC"/>
    <w:lvl w:ilvl="0" w:tplc="F8F45A50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6" w15:restartNumberingAfterBreak="0">
    <w:nsid w:val="757C60E8"/>
    <w:multiLevelType w:val="hybridMultilevel"/>
    <w:tmpl w:val="4844AB8A"/>
    <w:lvl w:ilvl="0" w:tplc="064E4A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FDE4851"/>
    <w:multiLevelType w:val="hybridMultilevel"/>
    <w:tmpl w:val="3076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16"/>
    <w:rsid w:val="000204BB"/>
    <w:rsid w:val="00023564"/>
    <w:rsid w:val="000361FB"/>
    <w:rsid w:val="000379A1"/>
    <w:rsid w:val="00046FDD"/>
    <w:rsid w:val="000A09D0"/>
    <w:rsid w:val="000A55BF"/>
    <w:rsid w:val="000E4203"/>
    <w:rsid w:val="001065B7"/>
    <w:rsid w:val="00123EC7"/>
    <w:rsid w:val="001349AA"/>
    <w:rsid w:val="00153638"/>
    <w:rsid w:val="001649EA"/>
    <w:rsid w:val="00165C53"/>
    <w:rsid w:val="00175B17"/>
    <w:rsid w:val="0018648A"/>
    <w:rsid w:val="001D0441"/>
    <w:rsid w:val="001D34FD"/>
    <w:rsid w:val="001E74BB"/>
    <w:rsid w:val="001E74C1"/>
    <w:rsid w:val="001F09CF"/>
    <w:rsid w:val="001F10BC"/>
    <w:rsid w:val="001F6311"/>
    <w:rsid w:val="0022375A"/>
    <w:rsid w:val="00237BBE"/>
    <w:rsid w:val="00257786"/>
    <w:rsid w:val="0026207E"/>
    <w:rsid w:val="00264B41"/>
    <w:rsid w:val="002754E6"/>
    <w:rsid w:val="002924A5"/>
    <w:rsid w:val="002C7F62"/>
    <w:rsid w:val="00333BE0"/>
    <w:rsid w:val="00344BFB"/>
    <w:rsid w:val="003645EF"/>
    <w:rsid w:val="003724AD"/>
    <w:rsid w:val="00375600"/>
    <w:rsid w:val="003A12CA"/>
    <w:rsid w:val="003C2335"/>
    <w:rsid w:val="003C3E3E"/>
    <w:rsid w:val="00410BE6"/>
    <w:rsid w:val="004251AB"/>
    <w:rsid w:val="004321C4"/>
    <w:rsid w:val="004371F3"/>
    <w:rsid w:val="0044051A"/>
    <w:rsid w:val="00442ADB"/>
    <w:rsid w:val="00452852"/>
    <w:rsid w:val="0045561D"/>
    <w:rsid w:val="00473748"/>
    <w:rsid w:val="00496460"/>
    <w:rsid w:val="004A0B41"/>
    <w:rsid w:val="004C62CF"/>
    <w:rsid w:val="004D6685"/>
    <w:rsid w:val="004E3EC6"/>
    <w:rsid w:val="005365F3"/>
    <w:rsid w:val="00557B97"/>
    <w:rsid w:val="00571524"/>
    <w:rsid w:val="00576133"/>
    <w:rsid w:val="00576459"/>
    <w:rsid w:val="00587041"/>
    <w:rsid w:val="00587056"/>
    <w:rsid w:val="00594CBA"/>
    <w:rsid w:val="005D0E5C"/>
    <w:rsid w:val="005D574C"/>
    <w:rsid w:val="005E3953"/>
    <w:rsid w:val="005E7A88"/>
    <w:rsid w:val="006118AF"/>
    <w:rsid w:val="00633266"/>
    <w:rsid w:val="00655E26"/>
    <w:rsid w:val="00686582"/>
    <w:rsid w:val="006D2534"/>
    <w:rsid w:val="006F1B15"/>
    <w:rsid w:val="007071A4"/>
    <w:rsid w:val="00727890"/>
    <w:rsid w:val="00744B41"/>
    <w:rsid w:val="00750A8F"/>
    <w:rsid w:val="00785EB1"/>
    <w:rsid w:val="007A74CD"/>
    <w:rsid w:val="007B10AC"/>
    <w:rsid w:val="008107A0"/>
    <w:rsid w:val="0081557E"/>
    <w:rsid w:val="00830912"/>
    <w:rsid w:val="00854736"/>
    <w:rsid w:val="00872AA6"/>
    <w:rsid w:val="0089186F"/>
    <w:rsid w:val="00897AE8"/>
    <w:rsid w:val="008A1A6D"/>
    <w:rsid w:val="008A5C8D"/>
    <w:rsid w:val="008A7A9D"/>
    <w:rsid w:val="008B2578"/>
    <w:rsid w:val="008B3543"/>
    <w:rsid w:val="008D3415"/>
    <w:rsid w:val="009240A4"/>
    <w:rsid w:val="00931B40"/>
    <w:rsid w:val="0096266B"/>
    <w:rsid w:val="00965AA8"/>
    <w:rsid w:val="009B2191"/>
    <w:rsid w:val="00A108A4"/>
    <w:rsid w:val="00A308CC"/>
    <w:rsid w:val="00A43CD8"/>
    <w:rsid w:val="00A76208"/>
    <w:rsid w:val="00A767E3"/>
    <w:rsid w:val="00A92B43"/>
    <w:rsid w:val="00A94C39"/>
    <w:rsid w:val="00AB17CA"/>
    <w:rsid w:val="00AD6016"/>
    <w:rsid w:val="00AE63ED"/>
    <w:rsid w:val="00AF3381"/>
    <w:rsid w:val="00B034E4"/>
    <w:rsid w:val="00B049F3"/>
    <w:rsid w:val="00B07512"/>
    <w:rsid w:val="00B148AF"/>
    <w:rsid w:val="00B44FB3"/>
    <w:rsid w:val="00B56BB2"/>
    <w:rsid w:val="00B57D0A"/>
    <w:rsid w:val="00B71BC1"/>
    <w:rsid w:val="00B72E47"/>
    <w:rsid w:val="00B83636"/>
    <w:rsid w:val="00B85925"/>
    <w:rsid w:val="00BA479F"/>
    <w:rsid w:val="00C12817"/>
    <w:rsid w:val="00C252D5"/>
    <w:rsid w:val="00C33495"/>
    <w:rsid w:val="00C50E65"/>
    <w:rsid w:val="00C52A52"/>
    <w:rsid w:val="00C64ABB"/>
    <w:rsid w:val="00C65515"/>
    <w:rsid w:val="00C8214A"/>
    <w:rsid w:val="00C935E1"/>
    <w:rsid w:val="00CC3C86"/>
    <w:rsid w:val="00CE594E"/>
    <w:rsid w:val="00D202DF"/>
    <w:rsid w:val="00D64F29"/>
    <w:rsid w:val="00D66911"/>
    <w:rsid w:val="00DA790C"/>
    <w:rsid w:val="00DF67B7"/>
    <w:rsid w:val="00DF7E8B"/>
    <w:rsid w:val="00E26A4A"/>
    <w:rsid w:val="00E51AD5"/>
    <w:rsid w:val="00E55995"/>
    <w:rsid w:val="00E60DD5"/>
    <w:rsid w:val="00E65218"/>
    <w:rsid w:val="00E76122"/>
    <w:rsid w:val="00EA0069"/>
    <w:rsid w:val="00EA30D6"/>
    <w:rsid w:val="00EB34FC"/>
    <w:rsid w:val="00EC56EC"/>
    <w:rsid w:val="00EC6DC9"/>
    <w:rsid w:val="00F0543A"/>
    <w:rsid w:val="00F2601F"/>
    <w:rsid w:val="00F350D1"/>
    <w:rsid w:val="00F4002E"/>
    <w:rsid w:val="00F43541"/>
    <w:rsid w:val="00F818BE"/>
    <w:rsid w:val="00F91DAA"/>
    <w:rsid w:val="00F9315A"/>
    <w:rsid w:val="00FA1C4D"/>
    <w:rsid w:val="00FE2EC2"/>
    <w:rsid w:val="00FE3F3F"/>
    <w:rsid w:val="00FF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6D4CD"/>
  <w15:docId w15:val="{9B23E7B1-7A26-4716-8493-3F118AD2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4ABB"/>
  </w:style>
  <w:style w:type="paragraph" w:styleId="Nadpis2">
    <w:name w:val="heading 2"/>
    <w:basedOn w:val="Normlny"/>
    <w:link w:val="Nadpis2Char"/>
    <w:uiPriority w:val="9"/>
    <w:qFormat/>
    <w:rsid w:val="006F1B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D601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lavikaChar">
    <w:name w:val="Hlavička Char"/>
    <w:basedOn w:val="Predvolenpsmoodseku"/>
    <w:link w:val="Hlavika"/>
    <w:rsid w:val="00AD60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ta">
    <w:name w:val="footer"/>
    <w:basedOn w:val="Normlny"/>
    <w:link w:val="PtaChar"/>
    <w:rsid w:val="00AD601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taChar">
    <w:name w:val="Päta Char"/>
    <w:basedOn w:val="Predvolenpsmoodseku"/>
    <w:link w:val="Pta"/>
    <w:rsid w:val="00AD60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0A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92B4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4051A"/>
    <w:pPr>
      <w:ind w:left="720"/>
      <w:contextualSpacing/>
    </w:pPr>
  </w:style>
  <w:style w:type="paragraph" w:styleId="Bezriadkovania">
    <w:name w:val="No Spacing"/>
    <w:uiPriority w:val="1"/>
    <w:qFormat/>
    <w:rsid w:val="0044051A"/>
    <w:rPr>
      <w:rFonts w:ascii="Rockwell" w:eastAsia="Rockwell" w:hAnsi="Rockwell" w:cs="Times New Roman"/>
    </w:rPr>
  </w:style>
  <w:style w:type="paragraph" w:customStyle="1" w:styleId="Odsekzoznamu1">
    <w:name w:val="Odsek zoznamu1"/>
    <w:basedOn w:val="Normlny"/>
    <w:uiPriority w:val="34"/>
    <w:qFormat/>
    <w:rsid w:val="0044051A"/>
    <w:pPr>
      <w:ind w:left="708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adpis2Char">
    <w:name w:val="Nadpis 2 Char"/>
    <w:basedOn w:val="Predvolenpsmoodseku"/>
    <w:link w:val="Nadpis2"/>
    <w:uiPriority w:val="9"/>
    <w:rsid w:val="006F1B1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f.gov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a.go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ployment.gov.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F653B87C5A849B2D9F3AD67219C69" ma:contentTypeVersion="13" ma:contentTypeDescription="Vytvoří nový dokument" ma:contentTypeScope="" ma:versionID="e826fdad9e674351f40f35acd0aa335a">
  <xsd:schema xmlns:xsd="http://www.w3.org/2001/XMLSchema" xmlns:xs="http://www.w3.org/2001/XMLSchema" xmlns:p="http://schemas.microsoft.com/office/2006/metadata/properties" xmlns:ns3="fdb7bf7e-633d-4f54-b261-508c4c08912e" xmlns:ns4="b8f6bc22-938e-406e-95af-8cd26269e8f9" targetNamespace="http://schemas.microsoft.com/office/2006/metadata/properties" ma:root="true" ma:fieldsID="f0ca8c53ec404577291b174099dd7249" ns3:_="" ns4:_="">
    <xsd:import namespace="fdb7bf7e-633d-4f54-b261-508c4c08912e"/>
    <xsd:import namespace="b8f6bc22-938e-406e-95af-8cd26269e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bf7e-633d-4f54-b261-508c4c0891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6bc22-938e-406e-95af-8cd26269e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8303-A7A0-423D-8045-48D3B2446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70402ED-D4CA-4B82-A9A8-C1122A7FC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bf7e-633d-4f54-b261-508c4c08912e"/>
    <ds:schemaRef ds:uri="b8f6bc22-938e-406e-95af-8cd26269e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524AFD-8137-4A93-9DE5-80A126AD8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76AE3D-3BC2-469F-9AA6-C9EC1992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Fond socialneho rozvoja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Večera Pavel</dc:creator>
  <cp:lastModifiedBy>Hricová Zuzana</cp:lastModifiedBy>
  <cp:revision>3</cp:revision>
  <cp:lastPrinted>2020-09-07T09:06:00Z</cp:lastPrinted>
  <dcterms:created xsi:type="dcterms:W3CDTF">2021-06-22T14:04:00Z</dcterms:created>
  <dcterms:modified xsi:type="dcterms:W3CDTF">2021-06-22T14:05:00Z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RECONFIG@1.1001:a_deliveredat">
    <vt:lpwstr/>
  </property>
  <property fmtid="{D5CDD505-2E9C-101B-9397-08002B2CF9AE}" pid="3" name="FSC#SKPRECONFIG@1.1001:a_extension">
    <vt:lpwstr/>
  </property>
  <property fmtid="{D5CDD505-2E9C-101B-9397-08002B2CF9AE}" pid="4" name="FSC#SKPRECONFIG@1.1001:a_fileresponsible">
    <vt:lpwstr/>
  </property>
  <property fmtid="{D5CDD505-2E9C-101B-9397-08002B2CF9AE}" pid="5" name="FSC#SKPRECONFIG@1.1001:a_filesubj">
    <vt:lpwstr/>
  </property>
  <property fmtid="{D5CDD505-2E9C-101B-9397-08002B2CF9AE}" pid="6" name="FSC#SKPRECONFIG@1.1001:a_oursign">
    <vt:lpwstr/>
  </property>
  <property fmtid="{D5CDD505-2E9C-101B-9397-08002B2CF9AE}" pid="7" name="FSC#SKPRECONFIG@1.1001:a_sendersign">
    <vt:lpwstr/>
  </property>
  <property fmtid="{D5CDD505-2E9C-101B-9397-08002B2CF9AE}" pid="8" name="FSC#SKPRECONFIG@1.1001:a_validfrom">
    <vt:lpwstr/>
  </property>
  <property fmtid="{D5CDD505-2E9C-101B-9397-08002B2CF9AE}" pid="9" name="FSC#SKPRECONFIGSK@10.2600:emailsprac">
    <vt:lpwstr/>
  </property>
  <property fmtid="{D5CDD505-2E9C-101B-9397-08002B2CF9AE}" pid="10" name="FSC#SKPRECONFIGSK@10.2600:sk_org_fullname">
    <vt:lpwstr>Implementačná agentúra pre Operačný program Zamestnanosť a sociálna inklúzia </vt:lpwstr>
  </property>
  <property fmtid="{D5CDD505-2E9C-101B-9397-08002B2CF9AE}" pid="11" name="FSC#SKPRECONFIGSK@10.2600:viz_fileresporg_emailaddress">
    <vt:lpwstr/>
  </property>
  <property fmtid="{D5CDD505-2E9C-101B-9397-08002B2CF9AE}" pid="12" name="FSC#SKPRECONFIGSK@10.2600:viz_fileresporg_fax">
    <vt:lpwstr/>
  </property>
  <property fmtid="{D5CDD505-2E9C-101B-9397-08002B2CF9AE}" pid="13" name="FSC#SKPRECONFIGSK@10.2600:viz_fileresporg_function">
    <vt:lpwstr/>
  </property>
  <property fmtid="{D5CDD505-2E9C-101B-9397-08002B2CF9AE}" pid="14" name="FSC#SKPRECONFIGSK@10.2600:viz_fileresporg_head">
    <vt:lpwstr/>
  </property>
  <property fmtid="{D5CDD505-2E9C-101B-9397-08002B2CF9AE}" pid="15" name="FSC#SKPRECONFIGSK@10.2600:viz_fileresporg_longname">
    <vt:lpwstr/>
  </property>
  <property fmtid="{D5CDD505-2E9C-101B-9397-08002B2CF9AE}" pid="16" name="FSC#SKPRECONFIGSK@10.2600:viz_fileresporg_phone_OU">
    <vt:lpwstr/>
  </property>
  <property fmtid="{D5CDD505-2E9C-101B-9397-08002B2CF9AE}" pid="17" name="FSC#SKPRECONFIGSK@10.2600:viz_fileresporg_psc">
    <vt:lpwstr/>
  </property>
  <property fmtid="{D5CDD505-2E9C-101B-9397-08002B2CF9AE}" pid="18" name="FSC#SKPRECONFIGSK@10.2600:viz_fileresporg_ulica">
    <vt:lpwstr/>
  </property>
  <property fmtid="{D5CDD505-2E9C-101B-9397-08002B2CF9AE}" pid="19" name="FSC#SKPRECONFIGSK@10.2600:viz_tel_number">
    <vt:lpwstr/>
  </property>
  <property fmtid="{D5CDD505-2E9C-101B-9397-08002B2CF9AE}" pid="20" name="FSC#SKPRECONFIGSK@10.2600:zaznam_jeden_adresat">
    <vt:lpwstr/>
  </property>
  <property fmtid="{D5CDD505-2E9C-101B-9397-08002B2CF9AE}" pid="21" name="FSC#SKMPSVR@103.510:mp_org_city">
    <vt:lpwstr>Bratislava</vt:lpwstr>
  </property>
  <property fmtid="{D5CDD505-2E9C-101B-9397-08002B2CF9AE}" pid="22" name="FSC$NOPARSEFILE">
    <vt:bool>true</vt:bool>
  </property>
  <property fmtid="{D5CDD505-2E9C-101B-9397-08002B2CF9AE}" pid="23" name="ContentTypeId">
    <vt:lpwstr>0x010100F81F653B87C5A849B2D9F3AD67219C69</vt:lpwstr>
  </property>
</Properties>
</file>